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7DD3" w14:textId="77777777" w:rsidR="002B0BE2" w:rsidRDefault="002B0BE2" w:rsidP="002B0BE2">
      <w:pPr>
        <w:pStyle w:val="NoSpacing"/>
        <w:jc w:val="center"/>
      </w:pPr>
      <w:r>
        <w:t>Guthrie County Board of Supervisors</w:t>
      </w:r>
    </w:p>
    <w:p w14:paraId="5373F4F9" w14:textId="77777777" w:rsidR="002B0BE2" w:rsidRDefault="002B0BE2" w:rsidP="002B0BE2">
      <w:pPr>
        <w:pStyle w:val="NoSpacing"/>
      </w:pPr>
      <w:r>
        <w:t xml:space="preserve"> </w:t>
      </w:r>
    </w:p>
    <w:p w14:paraId="2289CED3" w14:textId="27E9523E" w:rsidR="002B0BE2" w:rsidRDefault="002B0BE2" w:rsidP="002B0BE2">
      <w:pPr>
        <w:pStyle w:val="NoSpacing"/>
      </w:pPr>
      <w:r>
        <w:t xml:space="preserve">Regular Session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97517">
        <w:t xml:space="preserve"> </w:t>
      </w:r>
      <w:r w:rsidR="00CF7307">
        <w:t>March 7</w:t>
      </w:r>
      <w:r w:rsidR="008E1D5A">
        <w:t>, 202</w:t>
      </w:r>
      <w:r w:rsidR="0058527A">
        <w:t>4</w:t>
      </w:r>
    </w:p>
    <w:p w14:paraId="1BD02A61" w14:textId="77777777" w:rsidR="002B0BE2" w:rsidRDefault="002B0BE2" w:rsidP="002B0BE2">
      <w:pPr>
        <w:pStyle w:val="NoSpacing"/>
      </w:pPr>
      <w:r>
        <w:t xml:space="preserve">  </w:t>
      </w:r>
    </w:p>
    <w:p w14:paraId="5BC3D481" w14:textId="60393D2F" w:rsidR="002B0BE2" w:rsidRDefault="002B0BE2" w:rsidP="002B0BE2">
      <w:pPr>
        <w:pStyle w:val="NoSpacing"/>
      </w:pPr>
      <w:r>
        <w:t xml:space="preserve">The Guthrie County Board of Supervisors met this </w:t>
      </w:r>
      <w:r w:rsidR="00CF7307">
        <w:t>7</w:t>
      </w:r>
      <w:r w:rsidR="009F4112">
        <w:t>th</w:t>
      </w:r>
      <w:r w:rsidRPr="00084D4E">
        <w:t xml:space="preserve"> day of </w:t>
      </w:r>
      <w:r w:rsidR="00CF7307">
        <w:t>March</w:t>
      </w:r>
      <w:r w:rsidR="00814D20">
        <w:t>, 202</w:t>
      </w:r>
      <w:r w:rsidR="0058527A">
        <w:t>4</w:t>
      </w:r>
      <w:r w:rsidRPr="00084D4E">
        <w:t>,</w:t>
      </w:r>
      <w:r>
        <w:t xml:space="preserve"> in </w:t>
      </w:r>
      <w:r w:rsidR="007C65F2">
        <w:t xml:space="preserve">a </w:t>
      </w:r>
      <w:r w:rsidR="00CF7307">
        <w:t>regular</w:t>
      </w:r>
      <w:r>
        <w:t xml:space="preserve"> session in the meeting room at the Guthrie County Courthouse in Guthrie Center, Iowa with the following members present:  </w:t>
      </w:r>
      <w:r w:rsidR="00C420A7">
        <w:t>Maggie Armstrong</w:t>
      </w:r>
      <w:r w:rsidRPr="00084D4E">
        <w:t xml:space="preserve">, </w:t>
      </w:r>
      <w:r w:rsidR="00B82AE0">
        <w:t xml:space="preserve">Mike Dickson, </w:t>
      </w:r>
      <w:r w:rsidR="00C420A7">
        <w:t>Brian Johnson,</w:t>
      </w:r>
      <w:r w:rsidRPr="00084D4E">
        <w:t xml:space="preserve"> Jerome </w:t>
      </w:r>
      <w:r w:rsidR="00AD2DAD">
        <w:t>“J.D.” Kuster</w:t>
      </w:r>
      <w:r w:rsidR="00352F28">
        <w:t xml:space="preserve"> and </w:t>
      </w:r>
      <w:r w:rsidR="00C420A7">
        <w:t>Steve Smith</w:t>
      </w:r>
      <w:r w:rsidR="00352F28">
        <w:t>.</w:t>
      </w:r>
      <w:r w:rsidR="00C420A7">
        <w:t xml:space="preserve"> </w:t>
      </w:r>
    </w:p>
    <w:p w14:paraId="64C92321" w14:textId="77777777" w:rsidR="00743E9B" w:rsidRDefault="00743E9B" w:rsidP="002B0BE2">
      <w:pPr>
        <w:pStyle w:val="NoSpacing"/>
      </w:pPr>
    </w:p>
    <w:p w14:paraId="4809826B" w14:textId="7720F6DC" w:rsidR="008C700D" w:rsidRDefault="002B0BE2" w:rsidP="002B0BE2">
      <w:pPr>
        <w:pStyle w:val="NoSpacing"/>
      </w:pPr>
      <w:r>
        <w:t xml:space="preserve">The meeting came to order at </w:t>
      </w:r>
      <w:r w:rsidR="00CF7307">
        <w:t>9:00 a</w:t>
      </w:r>
      <w:r>
        <w:t>.m.</w:t>
      </w:r>
    </w:p>
    <w:p w14:paraId="23002B11" w14:textId="5880E1A6" w:rsidR="00FB7BB2" w:rsidRDefault="00FB7BB2" w:rsidP="002B0BE2">
      <w:pPr>
        <w:pStyle w:val="NoSpacing"/>
      </w:pPr>
    </w:p>
    <w:p w14:paraId="14B82828" w14:textId="77E93416" w:rsidR="007C65F2" w:rsidRDefault="00FB7BB2" w:rsidP="00081FC5">
      <w:pPr>
        <w:pStyle w:val="NoSpacing"/>
      </w:pPr>
      <w:r w:rsidRPr="00081FC5">
        <w:t>Board recited the Pledge of Allegiance.</w:t>
      </w:r>
      <w:r w:rsidR="00081FC5" w:rsidRPr="00081FC5">
        <w:t xml:space="preserve"> </w:t>
      </w:r>
    </w:p>
    <w:p w14:paraId="3AFBB07C" w14:textId="77777777" w:rsidR="00CF7307" w:rsidRDefault="00CF7307" w:rsidP="00081FC5">
      <w:pPr>
        <w:pStyle w:val="NoSpacing"/>
      </w:pPr>
    </w:p>
    <w:p w14:paraId="111BF4E6" w14:textId="6F065EFF" w:rsidR="00CF7307" w:rsidRDefault="00CF7307" w:rsidP="00081FC5">
      <w:pPr>
        <w:pStyle w:val="NoSpacing"/>
      </w:pPr>
      <w:r>
        <w:t xml:space="preserve">Motion to approve consent agenda, which included a liquor license for The Port, by Armstrong second by Johnson. All ayes </w:t>
      </w:r>
    </w:p>
    <w:p w14:paraId="2FE3FEFB" w14:textId="77777777" w:rsidR="00BB4F8E" w:rsidRDefault="00BB4F8E" w:rsidP="00081FC5">
      <w:pPr>
        <w:pStyle w:val="NoSpacing"/>
      </w:pPr>
    </w:p>
    <w:p w14:paraId="17728CA4" w14:textId="6E1633A1" w:rsidR="00761ADA" w:rsidRDefault="00BB4F8E" w:rsidP="00081FC5">
      <w:pPr>
        <w:pStyle w:val="NoSpacing"/>
      </w:pPr>
      <w:r>
        <w:t>No public comments were received.</w:t>
      </w:r>
    </w:p>
    <w:p w14:paraId="16F26423" w14:textId="77777777" w:rsidR="00CF7307" w:rsidRDefault="00CF7307" w:rsidP="00081FC5">
      <w:pPr>
        <w:pStyle w:val="NoSpacing"/>
      </w:pPr>
    </w:p>
    <w:p w14:paraId="2E283D4B" w14:textId="2CB3EB28" w:rsidR="00CF7307" w:rsidRDefault="00CF7307" w:rsidP="00081FC5">
      <w:pPr>
        <w:pStyle w:val="NoSpacing"/>
      </w:pPr>
      <w:r>
        <w:t xml:space="preserve">Nicki Carrick, Assessor, explained to the Board that the designation of the Examining Board is to review, interview and recommend candidates for Assessor, should that position ever become vacant. </w:t>
      </w:r>
    </w:p>
    <w:p w14:paraId="39CD2CFA" w14:textId="77777777" w:rsidR="00CF7307" w:rsidRDefault="00CF7307" w:rsidP="00081FC5">
      <w:pPr>
        <w:pStyle w:val="NoSpacing"/>
      </w:pPr>
    </w:p>
    <w:p w14:paraId="22095647" w14:textId="0CD78F39" w:rsidR="00CF7307" w:rsidRDefault="00CF7307" w:rsidP="00081FC5">
      <w:pPr>
        <w:pStyle w:val="NoSpacing"/>
      </w:pPr>
      <w:r>
        <w:t>J.D. Kuster recommended to appoint Clifford Carney to the Examining Board, Johnson stated</w:t>
      </w:r>
      <w:r w:rsidR="002B1929">
        <w:t xml:space="preserve"> at the previous Board meeting that</w:t>
      </w:r>
      <w:r>
        <w:t xml:space="preserve"> he had </w:t>
      </w:r>
      <w:r w:rsidR="002B1929">
        <w:t>spoken</w:t>
      </w:r>
      <w:r>
        <w:t xml:space="preserve"> with Jim VandeVanter at the previous meeting, and he was willing</w:t>
      </w:r>
      <w:r w:rsidR="002B1929">
        <w:t xml:space="preserve"> to serve on the Examining Board. </w:t>
      </w:r>
    </w:p>
    <w:p w14:paraId="02D20DEA" w14:textId="77777777" w:rsidR="00CF7307" w:rsidRDefault="00CF7307" w:rsidP="00081FC5">
      <w:pPr>
        <w:pStyle w:val="NoSpacing"/>
      </w:pPr>
    </w:p>
    <w:p w14:paraId="0E0027C7" w14:textId="2238E2E6" w:rsidR="00CF7307" w:rsidRDefault="00CF7307" w:rsidP="00081FC5">
      <w:pPr>
        <w:pStyle w:val="NoSpacing"/>
      </w:pPr>
      <w:r>
        <w:t xml:space="preserve">Motion to appoint Jim VandeVanter by Armstrong second by Johnson. Motion carried: Ayes: 3 Nays: 2 (Dickson, Kuster). </w:t>
      </w:r>
    </w:p>
    <w:p w14:paraId="5FEBCB11" w14:textId="77777777" w:rsidR="00CF7307" w:rsidRDefault="00CF7307" w:rsidP="00081FC5">
      <w:pPr>
        <w:pStyle w:val="NoSpacing"/>
      </w:pPr>
    </w:p>
    <w:p w14:paraId="146029E5" w14:textId="0906F5C7" w:rsidR="00CF7307" w:rsidRDefault="0079383A" w:rsidP="00081FC5">
      <w:pPr>
        <w:pStyle w:val="NoSpacing"/>
      </w:pPr>
      <w:r>
        <w:t>Motion by Dickson second by Smith to approve Region XII funding request for FY25 in the amount of $</w:t>
      </w:r>
      <w:r w:rsidR="004B1668">
        <w:t>27,753.19 in addition to $0.06 per mile for capital match</w:t>
      </w:r>
      <w:r>
        <w:t xml:space="preserve">. All ayes. </w:t>
      </w:r>
    </w:p>
    <w:p w14:paraId="2DD10D32" w14:textId="77777777" w:rsidR="0079383A" w:rsidRDefault="0079383A" w:rsidP="00081FC5">
      <w:pPr>
        <w:pStyle w:val="NoSpacing"/>
      </w:pPr>
    </w:p>
    <w:p w14:paraId="74CDB81E" w14:textId="3ED5E187" w:rsidR="0079383A" w:rsidRDefault="0079383A" w:rsidP="00081FC5">
      <w:pPr>
        <w:pStyle w:val="NoSpacing"/>
      </w:pPr>
      <w:r>
        <w:t xml:space="preserve">Motion </w:t>
      </w:r>
      <w:r w:rsidR="00B23662">
        <w:t xml:space="preserve">to approve </w:t>
      </w:r>
      <w:proofErr w:type="spellStart"/>
      <w:r w:rsidR="00B23662">
        <w:t>Elderbridge</w:t>
      </w:r>
      <w:proofErr w:type="spellEnd"/>
      <w:r w:rsidR="00B23662">
        <w:t xml:space="preserve"> funding request for FY25 for $10,335 </w:t>
      </w:r>
      <w:r>
        <w:t>by Smith second by Armstrong</w:t>
      </w:r>
      <w:r w:rsidR="00B23662">
        <w:t xml:space="preserve">. All ayes. </w:t>
      </w:r>
    </w:p>
    <w:p w14:paraId="31336520" w14:textId="77777777" w:rsidR="0079383A" w:rsidRDefault="0079383A" w:rsidP="00081FC5">
      <w:pPr>
        <w:pStyle w:val="NoSpacing"/>
      </w:pPr>
    </w:p>
    <w:p w14:paraId="7D6F5F35" w14:textId="7D539A85" w:rsidR="0079383A" w:rsidRDefault="0079383A" w:rsidP="00081FC5">
      <w:pPr>
        <w:pStyle w:val="NoSpacing"/>
      </w:pPr>
      <w:r>
        <w:t>Motion</w:t>
      </w:r>
      <w:r w:rsidR="00B23662">
        <w:t xml:space="preserve"> to approve Western IA Tourism funding request for FY25 for $500</w:t>
      </w:r>
      <w:r>
        <w:t xml:space="preserve"> by Kuster second by Johnson. All ayes. </w:t>
      </w:r>
    </w:p>
    <w:p w14:paraId="4E9EFF5B" w14:textId="77777777" w:rsidR="0079383A" w:rsidRDefault="0079383A" w:rsidP="00081FC5">
      <w:pPr>
        <w:pStyle w:val="NoSpacing"/>
      </w:pPr>
    </w:p>
    <w:p w14:paraId="3ED41D4C" w14:textId="162EDF69" w:rsidR="0079383A" w:rsidRDefault="0079383A" w:rsidP="00081FC5">
      <w:pPr>
        <w:pStyle w:val="NoSpacing"/>
      </w:pPr>
      <w:r>
        <w:t>Motion to approve Hungry Canyons Alliance funding request for F</w:t>
      </w:r>
      <w:r w:rsidR="00B23662">
        <w:t>Y25 for $5000 b</w:t>
      </w:r>
      <w:r>
        <w:t xml:space="preserve">y Armstrong second by Dickson. All ayes. </w:t>
      </w:r>
    </w:p>
    <w:p w14:paraId="67460E61" w14:textId="77777777" w:rsidR="0079383A" w:rsidRDefault="0079383A" w:rsidP="00081FC5">
      <w:pPr>
        <w:pStyle w:val="NoSpacing"/>
      </w:pPr>
    </w:p>
    <w:p w14:paraId="48C05B42" w14:textId="39B2E9BD" w:rsidR="0079383A" w:rsidRDefault="0079383A" w:rsidP="00081FC5">
      <w:pPr>
        <w:pStyle w:val="NoSpacing"/>
      </w:pPr>
      <w:r>
        <w:t>Motion</w:t>
      </w:r>
      <w:r w:rsidR="00B23662">
        <w:t xml:space="preserve"> to approve Guthrie County Libraries FY25 funding request of $143,236</w:t>
      </w:r>
      <w:r w:rsidR="002B1929">
        <w:t>, which is an 8% increase on the FY24 funding,</w:t>
      </w:r>
      <w:r>
        <w:t xml:space="preserve"> by Johnson second by Smith, Dickson and Armstrong want to continue to support the libraries, but </w:t>
      </w:r>
      <w:r w:rsidR="00B23662">
        <w:t>are not</w:t>
      </w:r>
      <w:r>
        <w:t xml:space="preserve"> agreeable to</w:t>
      </w:r>
      <w:r w:rsidR="00B23662">
        <w:t xml:space="preserve"> an</w:t>
      </w:r>
      <w:r>
        <w:t xml:space="preserve"> 8% increase this year. Motion failed. Ayes:</w:t>
      </w:r>
      <w:r w:rsidR="00B23662">
        <w:t xml:space="preserve"> </w:t>
      </w:r>
      <w:r>
        <w:t xml:space="preserve">2 </w:t>
      </w:r>
      <w:r w:rsidR="00B23662">
        <w:t>N</w:t>
      </w:r>
      <w:r>
        <w:t>ays: 3</w:t>
      </w:r>
      <w:r w:rsidR="002B1929">
        <w:t xml:space="preserve"> </w:t>
      </w:r>
      <w:r w:rsidR="00B23662">
        <w:t>(Armstrong, Dickson, Kuster)</w:t>
      </w:r>
      <w:r>
        <w:t xml:space="preserve">. </w:t>
      </w:r>
    </w:p>
    <w:p w14:paraId="58B070C2" w14:textId="77777777" w:rsidR="0079383A" w:rsidRDefault="0079383A" w:rsidP="00081FC5">
      <w:pPr>
        <w:pStyle w:val="NoSpacing"/>
      </w:pPr>
    </w:p>
    <w:p w14:paraId="274BC455" w14:textId="4EB71179" w:rsidR="0079383A" w:rsidRDefault="0079383A" w:rsidP="00081FC5">
      <w:pPr>
        <w:pStyle w:val="NoSpacing"/>
      </w:pPr>
      <w:r>
        <w:t>Motion</w:t>
      </w:r>
      <w:r w:rsidR="00B23662">
        <w:t xml:space="preserve"> to approve a 5% increase to Guthrie County Libraries FY25 funding for a total of $</w:t>
      </w:r>
      <w:r w:rsidR="00506A6B">
        <w:t>139,256</w:t>
      </w:r>
      <w:r>
        <w:t xml:space="preserve"> by Armstrong second by Dickson</w:t>
      </w:r>
      <w:r w:rsidR="00B23662">
        <w:t>, J</w:t>
      </w:r>
      <w:r>
        <w:t xml:space="preserve">ohnson </w:t>
      </w:r>
      <w:r w:rsidR="00B23662">
        <w:t xml:space="preserve">stated he </w:t>
      </w:r>
      <w:r>
        <w:t xml:space="preserve">would go to </w:t>
      </w:r>
      <w:r w:rsidR="00B23662">
        <w:t>6%</w:t>
      </w:r>
      <w:r>
        <w:t xml:space="preserve"> but not 5%</w:t>
      </w:r>
      <w:r w:rsidR="00B23662">
        <w:t>. M</w:t>
      </w:r>
      <w:r>
        <w:t xml:space="preserve">otion carried: </w:t>
      </w:r>
      <w:r w:rsidR="00B23662">
        <w:t xml:space="preserve">Ayes: 4 Nays: 1 (Johnson). </w:t>
      </w:r>
      <w:r>
        <w:t xml:space="preserve"> </w:t>
      </w:r>
    </w:p>
    <w:p w14:paraId="1672A1F1" w14:textId="77777777" w:rsidR="0079383A" w:rsidRDefault="0079383A" w:rsidP="00081FC5">
      <w:pPr>
        <w:pStyle w:val="NoSpacing"/>
      </w:pPr>
    </w:p>
    <w:p w14:paraId="1BA46918" w14:textId="2683E6EC" w:rsidR="0079383A" w:rsidRDefault="0079383A" w:rsidP="00081FC5">
      <w:pPr>
        <w:pStyle w:val="NoSpacing"/>
      </w:pPr>
      <w:r>
        <w:t>Motion</w:t>
      </w:r>
      <w:r w:rsidR="00506A6B">
        <w:t xml:space="preserve"> to approve FY25 funding of New Opportunities for $13,672.08</w:t>
      </w:r>
      <w:r>
        <w:t xml:space="preserve"> by Kuster second by Dickson</w:t>
      </w:r>
      <w:r w:rsidR="00654A0F">
        <w:t>, the board is checking with the State Attorney General’s office to see if Opioid Settlement Funds can be used to pay New Opportunities</w:t>
      </w:r>
      <w:r w:rsidR="00506A6B">
        <w:t>. All ayes.</w:t>
      </w:r>
    </w:p>
    <w:p w14:paraId="259DFBA8" w14:textId="77777777" w:rsidR="0079383A" w:rsidRDefault="0079383A" w:rsidP="00081FC5">
      <w:pPr>
        <w:pStyle w:val="NoSpacing"/>
      </w:pPr>
    </w:p>
    <w:p w14:paraId="080B7970" w14:textId="0D137586" w:rsidR="0079383A" w:rsidRDefault="0079383A" w:rsidP="00081FC5">
      <w:pPr>
        <w:pStyle w:val="NoSpacing"/>
      </w:pPr>
      <w:r>
        <w:lastRenderedPageBreak/>
        <w:t>Motion</w:t>
      </w:r>
      <w:r w:rsidR="00506A6B">
        <w:t xml:space="preserve"> to approve FY25 funding of the Guthrie County Fair Grounds for $20,000</w:t>
      </w:r>
      <w:r>
        <w:t xml:space="preserve"> by Johnson </w:t>
      </w:r>
      <w:r w:rsidR="00DA3FFE">
        <w:t xml:space="preserve">second by </w:t>
      </w:r>
      <w:r w:rsidR="00506A6B">
        <w:t>Smith.</w:t>
      </w:r>
      <w:r w:rsidR="00DA3FFE">
        <w:t xml:space="preserve"> All ayes. </w:t>
      </w:r>
    </w:p>
    <w:p w14:paraId="4922590F" w14:textId="77777777" w:rsidR="00DA3FFE" w:rsidRDefault="00DA3FFE" w:rsidP="00081FC5">
      <w:pPr>
        <w:pStyle w:val="NoSpacing"/>
      </w:pPr>
    </w:p>
    <w:p w14:paraId="5A72D003" w14:textId="7B172A7F" w:rsidR="00DA3FFE" w:rsidRDefault="00DA3FFE" w:rsidP="00081FC5">
      <w:pPr>
        <w:pStyle w:val="NoSpacing"/>
      </w:pPr>
      <w:r>
        <w:t xml:space="preserve">Motion </w:t>
      </w:r>
      <w:r w:rsidR="00506A6B">
        <w:t xml:space="preserve">to approve Guthrie County 4-H FY25 funding for $8,000 </w:t>
      </w:r>
      <w:r>
        <w:t xml:space="preserve">by Armstrong second by </w:t>
      </w:r>
      <w:r w:rsidR="00506A6B">
        <w:t xml:space="preserve">Dickson. All ayes. </w:t>
      </w:r>
      <w:r>
        <w:t xml:space="preserve"> </w:t>
      </w:r>
    </w:p>
    <w:p w14:paraId="16FAAC5A" w14:textId="77777777" w:rsidR="00DA3FFE" w:rsidRDefault="00DA3FFE" w:rsidP="00081FC5">
      <w:pPr>
        <w:pStyle w:val="NoSpacing"/>
      </w:pPr>
    </w:p>
    <w:p w14:paraId="47F3D51A" w14:textId="35512247" w:rsidR="00DA3FFE" w:rsidRDefault="00DA3FFE" w:rsidP="00081FC5">
      <w:pPr>
        <w:pStyle w:val="NoSpacing"/>
      </w:pPr>
      <w:r>
        <w:t>Motion</w:t>
      </w:r>
      <w:r w:rsidR="00506A6B">
        <w:t xml:space="preserve"> to approve FY25 funding for Midwest Partnership for $35,127</w:t>
      </w:r>
      <w:r>
        <w:t xml:space="preserve"> by </w:t>
      </w:r>
      <w:r w:rsidR="00506A6B">
        <w:t>S</w:t>
      </w:r>
      <w:r>
        <w:t xml:space="preserve">mith second by </w:t>
      </w:r>
      <w:r w:rsidR="00506A6B">
        <w:t>J</w:t>
      </w:r>
      <w:r>
        <w:t>ohnson</w:t>
      </w:r>
      <w:r w:rsidR="00506A6B">
        <w:t xml:space="preserve">. </w:t>
      </w:r>
      <w:r>
        <w:t>All ayes</w:t>
      </w:r>
      <w:r w:rsidR="00506A6B">
        <w:t xml:space="preserve">. </w:t>
      </w:r>
    </w:p>
    <w:p w14:paraId="4DD39006" w14:textId="77777777" w:rsidR="00024358" w:rsidRDefault="00024358" w:rsidP="00081FC5">
      <w:pPr>
        <w:pStyle w:val="NoSpacing"/>
      </w:pPr>
    </w:p>
    <w:p w14:paraId="6793AB87" w14:textId="662A0C4E" w:rsidR="00780984" w:rsidRDefault="00381B72" w:rsidP="00081FC5">
      <w:pPr>
        <w:pStyle w:val="NoSpacing"/>
      </w:pPr>
      <w:r>
        <w:t>Board discussed FY25 salary increases</w:t>
      </w:r>
      <w:r w:rsidR="002B1929">
        <w:t>, and will determine further at the March 12</w:t>
      </w:r>
      <w:r w:rsidR="002B1929" w:rsidRPr="002B1929">
        <w:rPr>
          <w:vertAlign w:val="superscript"/>
        </w:rPr>
        <w:t>th</w:t>
      </w:r>
      <w:r w:rsidR="002B1929">
        <w:t xml:space="preserve"> meeting. </w:t>
      </w:r>
    </w:p>
    <w:p w14:paraId="0CA71697" w14:textId="77777777" w:rsidR="0038714B" w:rsidRDefault="0038714B" w:rsidP="002B0BE2">
      <w:pPr>
        <w:pStyle w:val="NoSpacing"/>
      </w:pPr>
    </w:p>
    <w:p w14:paraId="64CDD147" w14:textId="443DAB1A" w:rsidR="00BB42FE" w:rsidRDefault="002B0BE2" w:rsidP="002B0BE2">
      <w:pPr>
        <w:pStyle w:val="NoSpacing"/>
      </w:pPr>
      <w:r w:rsidRPr="00533F24">
        <w:t xml:space="preserve">There being no further business to come before the Board at this time, the Board adjourned at </w:t>
      </w:r>
      <w:r w:rsidR="00BF0B52">
        <w:t>10:13 a</w:t>
      </w:r>
      <w:r w:rsidR="00BB42FE">
        <w:t>.m</w:t>
      </w:r>
      <w:r w:rsidRPr="00533F24">
        <w:t xml:space="preserve">. </w:t>
      </w:r>
    </w:p>
    <w:p w14:paraId="29E08D17" w14:textId="3EBCD774" w:rsidR="002B0BE2" w:rsidRPr="00533F24" w:rsidRDefault="002B0BE2" w:rsidP="002B0BE2">
      <w:pPr>
        <w:pStyle w:val="NoSpacing"/>
      </w:pPr>
      <w:r w:rsidRPr="00533F24">
        <w:t xml:space="preserve">until its regularly scheduled meeting on </w:t>
      </w:r>
      <w:r w:rsidRPr="00722E7D">
        <w:t>T</w:t>
      </w:r>
      <w:r w:rsidR="0038714B">
        <w:t>uesday</w:t>
      </w:r>
      <w:r w:rsidR="00233E09">
        <w:t xml:space="preserve">, </w:t>
      </w:r>
      <w:r w:rsidR="00B06688">
        <w:t xml:space="preserve">March </w:t>
      </w:r>
      <w:r w:rsidR="00BF0B52">
        <w:t>12</w:t>
      </w:r>
      <w:r w:rsidR="00F3397B">
        <w:t>, 202</w:t>
      </w:r>
      <w:r w:rsidR="0058527A">
        <w:t>4</w:t>
      </w:r>
      <w:r w:rsidRPr="00BB42FE">
        <w:t xml:space="preserve">.  Motion by </w:t>
      </w:r>
      <w:r w:rsidR="00233E09">
        <w:t>Johnson</w:t>
      </w:r>
      <w:r w:rsidRPr="00BB42FE">
        <w:t xml:space="preserve"> second by </w:t>
      </w:r>
      <w:r w:rsidR="00AC695A">
        <w:t>Smith</w:t>
      </w:r>
      <w:r w:rsidRPr="00BB42FE">
        <w:t xml:space="preserve">. </w:t>
      </w:r>
      <w:r w:rsidR="008A6AED">
        <w:t xml:space="preserve">All ayes. </w:t>
      </w:r>
    </w:p>
    <w:p w14:paraId="269179F5" w14:textId="77777777" w:rsidR="002B0BE2" w:rsidRDefault="002B0BE2" w:rsidP="002B0BE2">
      <w:pPr>
        <w:pStyle w:val="Standard"/>
        <w:jc w:val="both"/>
        <w:rPr>
          <w:rFonts w:ascii="Times New Roman" w:hAnsi="Times New Roman" w:cs="Times New Roman"/>
        </w:rPr>
      </w:pPr>
    </w:p>
    <w:p w14:paraId="3600743C" w14:textId="77777777" w:rsidR="002B0BE2" w:rsidRDefault="002B0BE2" w:rsidP="002B0BE2">
      <w:pPr>
        <w:pStyle w:val="Standard"/>
        <w:jc w:val="both"/>
        <w:rPr>
          <w:rFonts w:ascii="Times New Roman" w:hAnsi="Times New Roman" w:cs="Times New Roman"/>
        </w:rPr>
      </w:pPr>
    </w:p>
    <w:p w14:paraId="4A77FF88" w14:textId="77777777" w:rsidR="002B0BE2" w:rsidRDefault="002B0BE2" w:rsidP="002B0BE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5C867" wp14:editId="1915F2D5">
                <wp:simplePos x="0" y="0"/>
                <wp:positionH relativeFrom="column">
                  <wp:posOffset>3829050</wp:posOffset>
                </wp:positionH>
                <wp:positionV relativeFrom="paragraph">
                  <wp:posOffset>165100</wp:posOffset>
                </wp:positionV>
                <wp:extent cx="20764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01E43" id="Straight Connector 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13pt" to="4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19FEE" wp14:editId="11316367">
                <wp:simplePos x="0" y="0"/>
                <wp:positionH relativeFrom="column">
                  <wp:posOffset>-1</wp:posOffset>
                </wp:positionH>
                <wp:positionV relativeFrom="paragraph">
                  <wp:posOffset>165100</wp:posOffset>
                </wp:positionV>
                <wp:extent cx="19716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D547C" id="Straight Connector 1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pt" to="155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7892E729" w14:textId="5CD80C1E" w:rsidR="002B0BE2" w:rsidRPr="00E013C9" w:rsidRDefault="0058527A" w:rsidP="002B0B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J.D. Kuster</w:t>
      </w:r>
      <w:r w:rsidR="002B0BE2" w:rsidRPr="00E013C9">
        <w:rPr>
          <w:rFonts w:ascii="Times New Roman" w:hAnsi="Times New Roman" w:cs="Times New Roman"/>
        </w:rPr>
        <w:t>, Chair</w:t>
      </w:r>
      <w:r w:rsidR="002B0BE2" w:rsidRPr="00E013C9">
        <w:rPr>
          <w:rFonts w:ascii="Times New Roman" w:hAnsi="Times New Roman" w:cs="Times New Roman"/>
        </w:rPr>
        <w:tab/>
      </w:r>
      <w:r w:rsidR="002B0BE2" w:rsidRPr="00E013C9">
        <w:rPr>
          <w:rFonts w:ascii="Times New Roman" w:hAnsi="Times New Roman" w:cs="Times New Roman"/>
        </w:rPr>
        <w:tab/>
      </w:r>
      <w:r w:rsidR="002B0BE2" w:rsidRPr="00E013C9">
        <w:rPr>
          <w:rFonts w:ascii="Times New Roman" w:hAnsi="Times New Roman" w:cs="Times New Roman"/>
        </w:rPr>
        <w:tab/>
      </w:r>
      <w:r w:rsidR="002B0BE2" w:rsidRPr="00E013C9">
        <w:rPr>
          <w:rFonts w:ascii="Times New Roman" w:hAnsi="Times New Roman" w:cs="Times New Roman"/>
        </w:rPr>
        <w:tab/>
      </w:r>
      <w:r w:rsidR="002B0BE2" w:rsidRPr="00E013C9">
        <w:rPr>
          <w:rFonts w:ascii="Times New Roman" w:hAnsi="Times New Roman" w:cs="Times New Roman"/>
        </w:rPr>
        <w:tab/>
      </w:r>
      <w:r w:rsidR="002B0BE2" w:rsidRPr="00E013C9">
        <w:rPr>
          <w:rFonts w:ascii="Times New Roman" w:hAnsi="Times New Roman" w:cs="Times New Roman"/>
        </w:rPr>
        <w:tab/>
        <w:t xml:space="preserve">       Attest: </w:t>
      </w:r>
      <w:r w:rsidR="00B82AE0">
        <w:rPr>
          <w:rFonts w:ascii="Times New Roman" w:hAnsi="Times New Roman" w:cs="Times New Roman"/>
        </w:rPr>
        <w:t>Dani Fink</w:t>
      </w:r>
    </w:p>
    <w:p w14:paraId="36BAF92B" w14:textId="6092E07D" w:rsidR="002B0BE2" w:rsidRPr="00E013C9" w:rsidRDefault="002B0BE2" w:rsidP="002B0BE2">
      <w:pPr>
        <w:spacing w:after="0"/>
        <w:rPr>
          <w:rFonts w:ascii="Times New Roman" w:hAnsi="Times New Roman" w:cs="Times New Roman"/>
        </w:rPr>
      </w:pPr>
      <w:r w:rsidRPr="00E013C9">
        <w:rPr>
          <w:rFonts w:ascii="Times New Roman" w:hAnsi="Times New Roman" w:cs="Times New Roman"/>
        </w:rPr>
        <w:t>Guthrie County Board of Supervisors</w:t>
      </w:r>
      <w:r w:rsidRPr="00E013C9">
        <w:rPr>
          <w:rFonts w:ascii="Times New Roman" w:hAnsi="Times New Roman" w:cs="Times New Roman"/>
        </w:rPr>
        <w:tab/>
      </w:r>
      <w:r w:rsidRPr="00E013C9">
        <w:rPr>
          <w:rFonts w:ascii="Times New Roman" w:hAnsi="Times New Roman" w:cs="Times New Roman"/>
        </w:rPr>
        <w:tab/>
      </w:r>
      <w:r w:rsidRPr="00E013C9">
        <w:rPr>
          <w:rFonts w:ascii="Times New Roman" w:hAnsi="Times New Roman" w:cs="Times New Roman"/>
        </w:rPr>
        <w:tab/>
      </w:r>
      <w:r w:rsidRPr="00E013C9">
        <w:rPr>
          <w:rFonts w:ascii="Times New Roman" w:hAnsi="Times New Roman" w:cs="Times New Roman"/>
        </w:rPr>
        <w:tab/>
        <w:t xml:space="preserve">       Guthrie County Auditor</w:t>
      </w:r>
      <w:r w:rsidR="00854427">
        <w:rPr>
          <w:rFonts w:ascii="Times New Roman" w:hAnsi="Times New Roman" w:cs="Times New Roman"/>
        </w:rPr>
        <w:t xml:space="preserve"> </w:t>
      </w:r>
    </w:p>
    <w:p w14:paraId="062751FE" w14:textId="77777777" w:rsidR="002B0BE2" w:rsidRDefault="002B0BE2" w:rsidP="002B0BE2">
      <w:pPr>
        <w:pStyle w:val="NoSpacing"/>
      </w:pPr>
    </w:p>
    <w:p w14:paraId="1ED79E24" w14:textId="77777777" w:rsidR="00144B68" w:rsidRDefault="00144B68"/>
    <w:sectPr w:rsidR="00144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C3AB5" w14:textId="77777777" w:rsidR="00BB4F8E" w:rsidRDefault="00BB4F8E" w:rsidP="00BB4F8E">
      <w:pPr>
        <w:spacing w:after="0" w:line="240" w:lineRule="auto"/>
      </w:pPr>
      <w:r>
        <w:separator/>
      </w:r>
    </w:p>
  </w:endnote>
  <w:endnote w:type="continuationSeparator" w:id="0">
    <w:p w14:paraId="43F6CC3E" w14:textId="77777777" w:rsidR="00BB4F8E" w:rsidRDefault="00BB4F8E" w:rsidP="00BB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A342C" w14:textId="77777777" w:rsidR="00BB4F8E" w:rsidRDefault="00BB4F8E" w:rsidP="00BB4F8E">
      <w:pPr>
        <w:spacing w:after="0" w:line="240" w:lineRule="auto"/>
      </w:pPr>
      <w:r>
        <w:separator/>
      </w:r>
    </w:p>
  </w:footnote>
  <w:footnote w:type="continuationSeparator" w:id="0">
    <w:p w14:paraId="34CD34ED" w14:textId="77777777" w:rsidR="00BB4F8E" w:rsidRDefault="00BB4F8E" w:rsidP="00BB4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A5C1C"/>
    <w:multiLevelType w:val="hybridMultilevel"/>
    <w:tmpl w:val="40989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483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E2"/>
    <w:rsid w:val="00024358"/>
    <w:rsid w:val="0004768B"/>
    <w:rsid w:val="00066680"/>
    <w:rsid w:val="00081FC5"/>
    <w:rsid w:val="00084D4E"/>
    <w:rsid w:val="000B5F89"/>
    <w:rsid w:val="000E2BAD"/>
    <w:rsid w:val="000E444F"/>
    <w:rsid w:val="000E5E10"/>
    <w:rsid w:val="000E676C"/>
    <w:rsid w:val="00111A6D"/>
    <w:rsid w:val="001225B1"/>
    <w:rsid w:val="00144B68"/>
    <w:rsid w:val="001635DD"/>
    <w:rsid w:val="00166712"/>
    <w:rsid w:val="00171B6D"/>
    <w:rsid w:val="00185CD6"/>
    <w:rsid w:val="001932CA"/>
    <w:rsid w:val="001F0CCC"/>
    <w:rsid w:val="00217231"/>
    <w:rsid w:val="0023235E"/>
    <w:rsid w:val="00232648"/>
    <w:rsid w:val="00233E09"/>
    <w:rsid w:val="00234D1E"/>
    <w:rsid w:val="00253FDA"/>
    <w:rsid w:val="0026128F"/>
    <w:rsid w:val="002916BD"/>
    <w:rsid w:val="00294DD6"/>
    <w:rsid w:val="002B0BE2"/>
    <w:rsid w:val="002B1929"/>
    <w:rsid w:val="002D2C02"/>
    <w:rsid w:val="00352F28"/>
    <w:rsid w:val="00366F07"/>
    <w:rsid w:val="00367CA1"/>
    <w:rsid w:val="00381B72"/>
    <w:rsid w:val="00382F8D"/>
    <w:rsid w:val="0038714B"/>
    <w:rsid w:val="00392454"/>
    <w:rsid w:val="003A6284"/>
    <w:rsid w:val="00420B95"/>
    <w:rsid w:val="00433C49"/>
    <w:rsid w:val="0046760E"/>
    <w:rsid w:val="004973F9"/>
    <w:rsid w:val="004B1668"/>
    <w:rsid w:val="004C002C"/>
    <w:rsid w:val="00506A6B"/>
    <w:rsid w:val="005526A0"/>
    <w:rsid w:val="00571F90"/>
    <w:rsid w:val="0058527A"/>
    <w:rsid w:val="005B4CD2"/>
    <w:rsid w:val="005B6082"/>
    <w:rsid w:val="005F0AAE"/>
    <w:rsid w:val="005F4106"/>
    <w:rsid w:val="006227A6"/>
    <w:rsid w:val="00654A0F"/>
    <w:rsid w:val="006C77DE"/>
    <w:rsid w:val="00711B9C"/>
    <w:rsid w:val="00712AC6"/>
    <w:rsid w:val="007206B1"/>
    <w:rsid w:val="00722E7D"/>
    <w:rsid w:val="00743E9B"/>
    <w:rsid w:val="00761ADA"/>
    <w:rsid w:val="00780984"/>
    <w:rsid w:val="007838C3"/>
    <w:rsid w:val="0079383A"/>
    <w:rsid w:val="007A7A74"/>
    <w:rsid w:val="007B115C"/>
    <w:rsid w:val="007B7A11"/>
    <w:rsid w:val="007C65F2"/>
    <w:rsid w:val="007D1FD7"/>
    <w:rsid w:val="007D3703"/>
    <w:rsid w:val="00814D20"/>
    <w:rsid w:val="0082456C"/>
    <w:rsid w:val="00830D07"/>
    <w:rsid w:val="00852E34"/>
    <w:rsid w:val="00854427"/>
    <w:rsid w:val="00857080"/>
    <w:rsid w:val="00886B35"/>
    <w:rsid w:val="00895C89"/>
    <w:rsid w:val="008A6AED"/>
    <w:rsid w:val="008B1427"/>
    <w:rsid w:val="008B5B45"/>
    <w:rsid w:val="008C64B5"/>
    <w:rsid w:val="008C700D"/>
    <w:rsid w:val="008E1D5A"/>
    <w:rsid w:val="009146DB"/>
    <w:rsid w:val="00965826"/>
    <w:rsid w:val="009811E2"/>
    <w:rsid w:val="0098263A"/>
    <w:rsid w:val="009A078C"/>
    <w:rsid w:val="009B4010"/>
    <w:rsid w:val="009C2A68"/>
    <w:rsid w:val="009E05D5"/>
    <w:rsid w:val="009F4112"/>
    <w:rsid w:val="00A22EF7"/>
    <w:rsid w:val="00A74B6F"/>
    <w:rsid w:val="00A758B8"/>
    <w:rsid w:val="00AA58CA"/>
    <w:rsid w:val="00AC695A"/>
    <w:rsid w:val="00AD2DAD"/>
    <w:rsid w:val="00AD5BE8"/>
    <w:rsid w:val="00AF258E"/>
    <w:rsid w:val="00B04C09"/>
    <w:rsid w:val="00B06688"/>
    <w:rsid w:val="00B22F27"/>
    <w:rsid w:val="00B23662"/>
    <w:rsid w:val="00B43C9D"/>
    <w:rsid w:val="00B46C99"/>
    <w:rsid w:val="00B64372"/>
    <w:rsid w:val="00B82AE0"/>
    <w:rsid w:val="00BB42FE"/>
    <w:rsid w:val="00BB4F8E"/>
    <w:rsid w:val="00BD0105"/>
    <w:rsid w:val="00BD78A8"/>
    <w:rsid w:val="00BF0B52"/>
    <w:rsid w:val="00C134AF"/>
    <w:rsid w:val="00C22061"/>
    <w:rsid w:val="00C420A7"/>
    <w:rsid w:val="00C5072A"/>
    <w:rsid w:val="00C53D70"/>
    <w:rsid w:val="00CD311A"/>
    <w:rsid w:val="00CF6420"/>
    <w:rsid w:val="00CF7307"/>
    <w:rsid w:val="00D03E57"/>
    <w:rsid w:val="00D10972"/>
    <w:rsid w:val="00D1732A"/>
    <w:rsid w:val="00D62F18"/>
    <w:rsid w:val="00D708E7"/>
    <w:rsid w:val="00D8600F"/>
    <w:rsid w:val="00D97517"/>
    <w:rsid w:val="00DA1112"/>
    <w:rsid w:val="00DA1B3C"/>
    <w:rsid w:val="00DA3FFE"/>
    <w:rsid w:val="00DB1C44"/>
    <w:rsid w:val="00DC1318"/>
    <w:rsid w:val="00E013C9"/>
    <w:rsid w:val="00E2386B"/>
    <w:rsid w:val="00E4465D"/>
    <w:rsid w:val="00EE0CE3"/>
    <w:rsid w:val="00F20AB8"/>
    <w:rsid w:val="00F3397B"/>
    <w:rsid w:val="00F727D6"/>
    <w:rsid w:val="00FB7BB2"/>
    <w:rsid w:val="00FD160A"/>
    <w:rsid w:val="00FD1FA7"/>
    <w:rsid w:val="00FE52E5"/>
    <w:rsid w:val="00F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1F613"/>
  <w15:chartTrackingRefBased/>
  <w15:docId w15:val="{EA7A84E1-CE87-487F-B3E8-AB5AA5EA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B0BE2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Standard">
    <w:name w:val="Standard"/>
    <w:rsid w:val="002B0BE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BB4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F8E"/>
  </w:style>
  <w:style w:type="paragraph" w:styleId="Footer">
    <w:name w:val="footer"/>
    <w:basedOn w:val="Normal"/>
    <w:link w:val="FooterChar"/>
    <w:uiPriority w:val="99"/>
    <w:unhideWhenUsed/>
    <w:rsid w:val="00BB4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Fink</dc:creator>
  <cp:keywords/>
  <dc:description/>
  <cp:lastModifiedBy>Dani Fink</cp:lastModifiedBy>
  <cp:revision>10</cp:revision>
  <cp:lastPrinted>2024-03-12T14:02:00Z</cp:lastPrinted>
  <dcterms:created xsi:type="dcterms:W3CDTF">2024-03-07T15:47:00Z</dcterms:created>
  <dcterms:modified xsi:type="dcterms:W3CDTF">2024-03-12T14:09:00Z</dcterms:modified>
</cp:coreProperties>
</file>